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2012</w:t>
      </w:r>
    </w:p>
    <w:p w:rsidR="004D428B" w:rsidRDefault="004D428B">
      <w:pPr>
        <w:rPr>
          <w:rFonts w:cs="Arial"/>
        </w:rPr>
      </w:pPr>
      <w:r>
        <w:rPr>
          <w:rFonts w:cs="Arial"/>
        </w:rPr>
        <w:lastRenderedPageBreak/>
        <w:br w:type="page"/>
      </w:r>
    </w:p>
    <w:p w:rsidR="004D428B" w:rsidRDefault="004D428B" w:rsidP="004D428B">
      <w:pPr>
        <w:ind w:firstLine="0"/>
        <w:jc w:val="center"/>
        <w:rPr>
          <w:rFonts w:cs="Arial"/>
          <w:b/>
        </w:rPr>
      </w:pPr>
      <w:r>
        <w:rPr>
          <w:rFonts w:cs="Arial"/>
          <w:b/>
        </w:rPr>
        <w:lastRenderedPageBreak/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O Hospital veterinário da UENP, campus Luiz Meneguel, possui atendimento diariamente em 3 turnos das 08:00 às 12:00, das 14:00 às 18:00 e das 18:00 às 06:00, tendo em vista o atendimento a animais de grande e pequeno porte.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D428B">
      <w:pPr>
        <w:rPr>
          <w:rFonts w:cs="Arial"/>
        </w:rPr>
      </w:pP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emergenciais são atendidos pelo medico veterinário e os enfermeiros que poderão ter acesso à farmácia. 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lastRenderedPageBreak/>
        <w:t>O atendimento tem o seguinte procedimento: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Introdução:</w:t>
      </w:r>
    </w:p>
    <w:p w:rsidR="009366EC" w:rsidRDefault="009366EC" w:rsidP="009366EC">
      <w:pPr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FC313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</w:p>
    <w:p w:rsidR="00FC313B" w:rsidRDefault="00FC313B" w:rsidP="00FC313B">
      <w:pPr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4E018C6B" wp14:editId="2C74B2F3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jc w:val="center"/>
        <w:rPr>
          <w:rFonts w:cs="Arial"/>
          <w:szCs w:val="16"/>
        </w:rPr>
      </w:pPr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</w:p>
    <w:p w:rsidR="009366EC" w:rsidRDefault="009366EC" w:rsidP="009366EC">
      <w:pPr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715413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</w:p>
    <w:tbl>
      <w:tblPr>
        <w:tblW w:w="9521" w:type="dxa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21"/>
      </w:tblGrid>
      <w:tr w:rsidR="004746AF" w:rsidTr="002274E6">
        <w:trPr>
          <w:trHeight w:val="623"/>
        </w:trPr>
        <w:tc>
          <w:tcPr>
            <w:tcW w:w="9521" w:type="dxa"/>
          </w:tcPr>
          <w:p w:rsidR="004746AF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01 - Controle de Clientes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02 - Controle de Pacientes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03 - Controle de Consultas</w:t>
            </w:r>
          </w:p>
        </w:tc>
      </w:tr>
      <w:tr w:rsidR="004746AF" w:rsidRPr="00715413" w:rsidTr="002274E6">
        <w:trPr>
          <w:trHeight w:val="68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04 - Controle de Farmácia</w:t>
            </w:r>
          </w:p>
        </w:tc>
      </w:tr>
      <w:tr w:rsidR="004746AF" w:rsidRPr="00715413" w:rsidTr="002274E6">
        <w:trPr>
          <w:trHeight w:val="559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05 - Controle de Laboratórios</w:t>
            </w:r>
          </w:p>
        </w:tc>
      </w:tr>
      <w:tr w:rsidR="004746AF" w:rsidRPr="00715413" w:rsidTr="002274E6">
        <w:trPr>
          <w:trHeight w:val="580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06 - Controle de Cirurgias e internações</w:t>
            </w:r>
          </w:p>
        </w:tc>
      </w:tr>
      <w:tr w:rsidR="004746AF" w:rsidRPr="00715413" w:rsidTr="002274E6">
        <w:trPr>
          <w:trHeight w:val="54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07 - Controle de Médicos</w:t>
            </w:r>
          </w:p>
        </w:tc>
      </w:tr>
      <w:tr w:rsidR="004746AF" w:rsidRPr="00715413" w:rsidTr="002274E6">
        <w:trPr>
          <w:trHeight w:val="526"/>
        </w:trPr>
        <w:tc>
          <w:tcPr>
            <w:tcW w:w="9521" w:type="dxa"/>
          </w:tcPr>
          <w:p w:rsidR="004746AF" w:rsidRPr="00715413" w:rsidRDefault="00BD4B2D" w:rsidP="00BD4B2D">
            <w:pPr>
              <w:pStyle w:val="Ttulo2"/>
              <w:ind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 </w:t>
            </w:r>
            <w:r w:rsidR="004746AF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08</w:t>
            </w:r>
            <w:r w:rsidR="004746AF"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resultado de Exames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7D0A6C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RF 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0</w:t>
            </w: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9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Pagamentos</w:t>
            </w:r>
          </w:p>
        </w:tc>
      </w:tr>
    </w:tbl>
    <w:p w:rsidR="004746AF" w:rsidRDefault="007D0A6C" w:rsidP="007D0A6C">
      <w:pPr>
        <w:pStyle w:val="Legenda"/>
        <w:jc w:val="center"/>
        <w:rPr>
          <w:rFonts w:cs="Arial"/>
          <w:szCs w:val="16"/>
        </w:rPr>
      </w:pPr>
      <w:bookmarkStart w:id="0" w:name="_Ref335244938"/>
      <w:r w:rsidRPr="007D0A6C">
        <w:rPr>
          <w:rFonts w:cs="Arial"/>
          <w:szCs w:val="16"/>
        </w:rPr>
        <w:t xml:space="preserve">Tabela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Tabela \* ARABIC </w:instrText>
      </w:r>
      <w:r w:rsidRPr="007D0A6C">
        <w:rPr>
          <w:rFonts w:cs="Arial"/>
          <w:szCs w:val="16"/>
        </w:rPr>
        <w:fldChar w:fldCharType="separate"/>
      </w:r>
      <w:r w:rsidR="009332A9">
        <w:rPr>
          <w:rFonts w:cs="Arial"/>
          <w:noProof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bookmarkEnd w:id="0"/>
      <w:r w:rsidRPr="007D0A6C">
        <w:rPr>
          <w:rFonts w:cs="Arial"/>
          <w:szCs w:val="16"/>
        </w:rPr>
        <w:t xml:space="preserve"> Requisitos funcionais.</w:t>
      </w:r>
    </w:p>
    <w:p w:rsidR="007D0A6C" w:rsidRPr="007D0A6C" w:rsidRDefault="007D0A6C" w:rsidP="007D0A6C">
      <w:pPr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Tabela </w:t>
      </w:r>
      <w:r w:rsidR="009332A9" w:rsidRPr="009332A9">
        <w:rPr>
          <w:rFonts w:cs="Arial"/>
          <w:noProof/>
        </w:rPr>
        <w:t>1</w:t>
      </w:r>
      <w:r w:rsidRPr="007D0A6C">
        <w:rPr>
          <w:rFonts w:cs="Arial"/>
        </w:rPr>
        <w:fldChar w:fldCharType="end"/>
      </w:r>
      <w:r w:rsidR="00511406">
        <w:rPr>
          <w:rFonts w:cs="Arial"/>
        </w:rPr>
        <w:t xml:space="preserve"> descreve </w:t>
      </w:r>
      <w:r>
        <w:rPr>
          <w:rFonts w:cs="Arial"/>
        </w:rPr>
        <w:t>os requisitos funcionais do sistema de acordo com as necessidades do cliente.</w:t>
      </w:r>
    </w:p>
    <w:p w:rsidR="004746AF" w:rsidRDefault="004746AF" w:rsidP="004746AF">
      <w:pPr>
        <w:ind w:firstLine="0"/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4746AF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30"/>
      </w:tblGrid>
      <w:tr w:rsidR="00BD4B2D" w:rsidTr="00BD4B2D">
        <w:trPr>
          <w:trHeight w:val="473"/>
        </w:trPr>
        <w:tc>
          <w:tcPr>
            <w:tcW w:w="9230" w:type="dxa"/>
          </w:tcPr>
          <w:p w:rsid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01 - Software deve possuir interface intuitiva ao usuário</w:t>
            </w:r>
          </w:p>
        </w:tc>
      </w:tr>
      <w:tr w:rsidR="00BD4B2D" w:rsidTr="00BD4B2D">
        <w:trPr>
          <w:trHeight w:val="78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02 - Todo o sistema deve ter o melhor desempenho possível nos</w:t>
            </w:r>
            <w:r w:rsidR="0021158B"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BD4B2D" w:rsidTr="00BD4B2D">
        <w:trPr>
          <w:trHeight w:val="36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03 O sistema deve ser compatível com o Windows XP</w:t>
            </w:r>
          </w:p>
        </w:tc>
      </w:tr>
      <w:tr w:rsidR="00BD4B2D" w:rsidTr="00BD4B2D">
        <w:trPr>
          <w:trHeight w:val="762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04 - O sistema utilizara o banco de dados PostgreSQL 9.1 e linguagemVB.net</w:t>
            </w:r>
          </w:p>
        </w:tc>
      </w:tr>
      <w:tr w:rsidR="00BD4B2D" w:rsidTr="00BD4B2D">
        <w:trPr>
          <w:trHeight w:val="301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05 - O tempo médio entre falhas deve ser 30 dias</w:t>
            </w:r>
          </w:p>
        </w:tc>
      </w:tr>
      <w:tr w:rsidR="00BD4B2D" w:rsidTr="00BD4B2D">
        <w:trPr>
          <w:trHeight w:val="440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06 - O tempo máximo para as correções deve ser de uma semana</w:t>
            </w:r>
          </w:p>
        </w:tc>
      </w:tr>
      <w:tr w:rsidR="00BD4B2D" w:rsidTr="00BD4B2D">
        <w:trPr>
          <w:trHeight w:val="527"/>
        </w:trPr>
        <w:tc>
          <w:tcPr>
            <w:tcW w:w="9230" w:type="dxa"/>
          </w:tcPr>
          <w:p w:rsidR="00BD4B2D" w:rsidRPr="00BD4B2D" w:rsidRDefault="00BD4B2D" w:rsidP="007D0A6C">
            <w:pPr>
              <w:keepNext/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07 - O sistema deve contar com controle de usuários</w:t>
            </w:r>
          </w:p>
        </w:tc>
      </w:tr>
    </w:tbl>
    <w:p w:rsidR="007D0A6C" w:rsidRPr="007D0A6C" w:rsidRDefault="007D0A6C" w:rsidP="007D0A6C">
      <w:pPr>
        <w:pStyle w:val="Legenda"/>
        <w:ind w:firstLine="0"/>
        <w:jc w:val="center"/>
        <w:rPr>
          <w:rFonts w:cs="Arial"/>
          <w:szCs w:val="16"/>
        </w:rPr>
      </w:pPr>
      <w:bookmarkStart w:id="1" w:name="_Ref335245015"/>
      <w:r w:rsidRPr="007D0A6C">
        <w:rPr>
          <w:rFonts w:cs="Arial"/>
          <w:szCs w:val="16"/>
        </w:rPr>
        <w:t xml:space="preserve">Tabela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Tabela \* ARABIC </w:instrText>
      </w:r>
      <w:r w:rsidRPr="007D0A6C">
        <w:rPr>
          <w:rFonts w:cs="Arial"/>
          <w:szCs w:val="16"/>
        </w:rPr>
        <w:fldChar w:fldCharType="separate"/>
      </w:r>
      <w:r w:rsidR="009332A9">
        <w:rPr>
          <w:rFonts w:cs="Arial"/>
          <w:noProof/>
          <w:szCs w:val="16"/>
        </w:rPr>
        <w:t>2</w:t>
      </w:r>
      <w:r w:rsidRPr="007D0A6C">
        <w:rPr>
          <w:rFonts w:cs="Arial"/>
          <w:szCs w:val="16"/>
        </w:rPr>
        <w:fldChar w:fldCharType="end"/>
      </w:r>
      <w:bookmarkEnd w:id="1"/>
      <w:r w:rsidRPr="007D0A6C">
        <w:rPr>
          <w:rFonts w:cs="Arial"/>
          <w:szCs w:val="16"/>
        </w:rPr>
        <w:t xml:space="preserve"> Requisitos não funcionais</w:t>
      </w:r>
      <w:r w:rsidRPr="007D0A6C">
        <w:rPr>
          <w:rFonts w:cs="Arial"/>
          <w:noProof/>
          <w:szCs w:val="16"/>
        </w:rPr>
        <w:t>.</w:t>
      </w:r>
    </w:p>
    <w:p w:rsidR="0073331B" w:rsidRDefault="00BD4B2D" w:rsidP="004746AF">
      <w:pPr>
        <w:rPr>
          <w:rFonts w:cs="Arial"/>
        </w:rPr>
      </w:pPr>
      <w:r w:rsidRPr="00BD4B2D">
        <w:rPr>
          <w:rFonts w:cs="Arial"/>
        </w:rPr>
        <w:t xml:space="preserve">  </w:t>
      </w:r>
      <w:r w:rsidR="007D0A6C">
        <w:rPr>
          <w:rFonts w:cs="Arial"/>
        </w:rPr>
        <w:t>A</w:t>
      </w:r>
      <w:r w:rsidR="007D0A6C" w:rsidRPr="007D0A6C">
        <w:rPr>
          <w:rFonts w:cs="Arial"/>
        </w:rPr>
        <w:t xml:space="preserve"> </w:t>
      </w:r>
      <w:r w:rsidR="007D0A6C" w:rsidRPr="007D0A6C">
        <w:rPr>
          <w:rFonts w:cs="Arial"/>
        </w:rPr>
        <w:fldChar w:fldCharType="begin"/>
      </w:r>
      <w:r w:rsidR="007D0A6C" w:rsidRPr="007D0A6C">
        <w:rPr>
          <w:rFonts w:cs="Arial"/>
        </w:rPr>
        <w:instrText xml:space="preserve"> REF _Ref335245015 \h </w:instrText>
      </w:r>
      <w:r w:rsidR="007D0A6C">
        <w:rPr>
          <w:rFonts w:cs="Arial"/>
        </w:rPr>
        <w:instrText xml:space="preserve"> \* MERGEFORMAT </w:instrText>
      </w:r>
      <w:r w:rsidR="007D0A6C" w:rsidRPr="007D0A6C">
        <w:rPr>
          <w:rFonts w:cs="Arial"/>
        </w:rPr>
      </w:r>
      <w:r w:rsidR="007D0A6C" w:rsidRPr="007D0A6C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Tabela </w:t>
      </w:r>
      <w:r w:rsidR="009332A9" w:rsidRPr="009332A9">
        <w:rPr>
          <w:rFonts w:cs="Arial"/>
          <w:noProof/>
        </w:rPr>
        <w:t>2</w:t>
      </w:r>
      <w:r w:rsidR="007D0A6C" w:rsidRPr="007D0A6C">
        <w:rPr>
          <w:rFonts w:cs="Arial"/>
        </w:rPr>
        <w:fldChar w:fldCharType="end"/>
      </w:r>
      <w:r w:rsidR="007D0A6C">
        <w:rPr>
          <w:rFonts w:cs="Arial"/>
        </w:rPr>
        <w:t xml:space="preserve"> </w:t>
      </w:r>
      <w:r w:rsidR="00511406">
        <w:rPr>
          <w:rFonts w:cs="Arial"/>
        </w:rPr>
        <w:t>descreve os requisitos não funcionais definidos de acordo com o nível de usuários.</w:t>
      </w:r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noProof/>
          <w:lang w:eastAsia="pt-BR"/>
        </w:rPr>
        <w:drawing>
          <wp:inline distT="0" distB="0" distL="0" distR="0" wp14:anchorId="1401D219" wp14:editId="24E5B6F1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73331B">
      <w:pPr>
        <w:pStyle w:val="Legenda"/>
        <w:jc w:val="center"/>
        <w:rPr>
          <w:rFonts w:cs="Arial"/>
          <w:szCs w:val="16"/>
        </w:rPr>
      </w:pPr>
      <w:bookmarkStart w:id="2" w:name="_Ref335242755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2"/>
      <w:r w:rsidRPr="0073331B">
        <w:rPr>
          <w:rFonts w:cs="Arial"/>
          <w:szCs w:val="16"/>
        </w:rPr>
        <w:t xml:space="preserve"> Diagrama de caso de uso.</w:t>
      </w:r>
    </w:p>
    <w:p w:rsidR="0073331B" w:rsidRDefault="0073331B" w:rsidP="0073331B">
      <w:pPr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</w:p>
    <w:p w:rsidR="0073331B" w:rsidRDefault="0073331B" w:rsidP="0073331B"/>
    <w:p w:rsidR="00F53BE9" w:rsidRDefault="0073331B" w:rsidP="00F53BE9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1BA7F553" wp14:editId="157B265B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F53BE9" w:rsidP="00F53BE9">
      <w:pPr>
        <w:pStyle w:val="Legenda"/>
        <w:jc w:val="center"/>
        <w:rPr>
          <w:rFonts w:cs="Arial"/>
          <w:szCs w:val="16"/>
        </w:rPr>
      </w:pPr>
      <w:bookmarkStart w:id="3" w:name="_Ref335243268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3"/>
      <w:r w:rsidRPr="00F53BE9">
        <w:rPr>
          <w:rFonts w:cs="Arial"/>
          <w:szCs w:val="16"/>
        </w:rPr>
        <w:t xml:space="preserve"> Diagrama de classes.</w:t>
      </w:r>
    </w:p>
    <w:p w:rsidR="00F53BE9" w:rsidRDefault="00F53BE9">
      <w:r>
        <w:br w:type="page"/>
      </w:r>
    </w:p>
    <w:p w:rsidR="00F53BE9" w:rsidRDefault="00F53BE9" w:rsidP="00F53BE9">
      <w:pPr>
        <w:rPr>
          <w:rFonts w:cs="Arial"/>
        </w:rPr>
      </w:pPr>
      <w:r>
        <w:rPr>
          <w:rFonts w:cs="Arial"/>
        </w:rPr>
        <w:lastRenderedPageBreak/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3</w:t>
      </w:r>
      <w:r w:rsidRPr="00F53BE9">
        <w:rPr>
          <w:rFonts w:cs="Arial"/>
        </w:rPr>
        <w:fldChar w:fldCharType="end"/>
      </w:r>
      <w:r w:rsidR="00426F06">
        <w:rPr>
          <w:rFonts w:cs="Arial"/>
        </w:rPr>
        <w:t xml:space="preserve"> representa a estrutura de dados utilizada no projeto.</w:t>
      </w:r>
    </w:p>
    <w:p w:rsidR="008271B5" w:rsidRPr="008271B5" w:rsidRDefault="008271B5" w:rsidP="008271B5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Estrutura analítica do projeto.</w:t>
      </w:r>
    </w:p>
    <w:p w:rsidR="008271B5" w:rsidRDefault="008271B5" w:rsidP="00F53BE9">
      <w:pPr>
        <w:rPr>
          <w:rFonts w:cs="Arial"/>
        </w:rPr>
      </w:pPr>
      <w:r>
        <w:rPr>
          <w:rFonts w:cs="Arial"/>
        </w:rPr>
        <w:t>Abaixo segue o diagrama E. A. P.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307B2330" wp14:editId="7F01AFC4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0B5B82">
      <w:pPr>
        <w:pStyle w:val="Legenda"/>
        <w:jc w:val="center"/>
        <w:rPr>
          <w:rFonts w:cs="Arial"/>
          <w:szCs w:val="16"/>
        </w:rPr>
      </w:pPr>
      <w:bookmarkStart w:id="4" w:name="_Ref335245933"/>
      <w:bookmarkStart w:id="5" w:name="_Ref335245927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4"/>
      <w:r w:rsidRPr="000B5B82">
        <w:rPr>
          <w:rFonts w:cs="Arial"/>
          <w:szCs w:val="16"/>
        </w:rPr>
        <w:t xml:space="preserve"> diagrama E. A. P.</w:t>
      </w:r>
      <w:bookmarkEnd w:id="5"/>
    </w:p>
    <w:p w:rsidR="000B5B82" w:rsidRDefault="000B5B82" w:rsidP="000B5B82">
      <w:pPr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447646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</w:p>
    <w:p w:rsidR="00447646" w:rsidRDefault="00447646" w:rsidP="00447646"/>
    <w:p w:rsidR="00447646" w:rsidRDefault="00447646" w:rsidP="00447646">
      <w:pPr>
        <w:keepNext/>
        <w:ind w:right="-1134" w:hanging="1701"/>
      </w:pPr>
      <w:r>
        <w:rPr>
          <w:rFonts w:cs="Arial"/>
          <w:noProof/>
          <w:lang w:eastAsia="pt-BR"/>
        </w:rPr>
        <w:drawing>
          <wp:inline distT="0" distB="0" distL="0" distR="0" wp14:anchorId="7EC0EF68" wp14:editId="4AAD56B3">
            <wp:extent cx="7547212" cy="771098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447646">
      <w:pPr>
        <w:pStyle w:val="Legenda"/>
        <w:jc w:val="center"/>
        <w:rPr>
          <w:rFonts w:cs="Arial"/>
          <w:szCs w:val="16"/>
        </w:rPr>
      </w:pPr>
      <w:bookmarkStart w:id="6" w:name="_Ref335246188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6"/>
      <w:r w:rsidRPr="00447646">
        <w:rPr>
          <w:rFonts w:cs="Arial"/>
          <w:szCs w:val="16"/>
        </w:rPr>
        <w:t xml:space="preserve"> Diagrama entidade relacionamento.</w:t>
      </w:r>
    </w:p>
    <w:p w:rsidR="001A15AD" w:rsidRDefault="00447646" w:rsidP="00447646">
      <w:pPr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a base de dados.</w:t>
      </w:r>
    </w:p>
    <w:p w:rsidR="001A15AD" w:rsidRDefault="001A15AD" w:rsidP="001A15AD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Protótipo de interfaces:</w:t>
      </w:r>
    </w:p>
    <w:p w:rsidR="009F4419" w:rsidRDefault="009F4419" w:rsidP="009F4419">
      <w:pPr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 w:rsidRPr="005756FC">
        <w:rPr>
          <w:rFonts w:cs="Arial"/>
        </w:rPr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  <w:fldChar w:fldCharType="separate"/>
      </w:r>
      <w:r w:rsidR="009332A9" w:rsidRPr="009332A9">
        <w:t xml:space="preserve">Figura </w:t>
      </w:r>
      <w:r w:rsidR="009332A9" w:rsidRPr="009332A9">
        <w:rPr>
          <w:noProof/>
        </w:rPr>
        <w:t>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6E3FCD9" wp14:editId="2367F949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jc w:val="center"/>
        <w:rPr>
          <w:rFonts w:cs="Arial"/>
          <w:szCs w:val="16"/>
        </w:rPr>
      </w:pPr>
      <w:bookmarkStart w:id="7" w:name="_Ref335925631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EE2ED7">
        <w:rPr>
          <w:noProof/>
          <w:szCs w:val="16"/>
        </w:rPr>
        <w:t>6</w:t>
      </w:r>
      <w:r w:rsidRPr="003B2036">
        <w:rPr>
          <w:szCs w:val="16"/>
        </w:rPr>
        <w:fldChar w:fldCharType="end"/>
      </w:r>
      <w:bookmarkEnd w:id="7"/>
      <w:r w:rsidRPr="003B2036">
        <w:rPr>
          <w:szCs w:val="16"/>
        </w:rPr>
        <w:t>: Tela principal.</w:t>
      </w:r>
    </w:p>
    <w:p w:rsidR="009F4419" w:rsidRPr="009F4419" w:rsidRDefault="009F4419" w:rsidP="009F4419"/>
    <w:p w:rsidR="001A15AD" w:rsidRDefault="001A15AD" w:rsidP="001A15AD"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  <w:jc w:val="center"/>
      </w:pPr>
      <w:r w:rsidRPr="001A15AD">
        <w:rPr>
          <w:rFonts w:cs="Arial"/>
          <w:noProof/>
          <w:lang w:eastAsia="pt-BR"/>
        </w:rPr>
        <w:drawing>
          <wp:inline distT="0" distB="0" distL="0" distR="0" wp14:anchorId="66D32116" wp14:editId="4CA93257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3B2036">
      <w:pPr>
        <w:pStyle w:val="Legenda"/>
        <w:jc w:val="center"/>
        <w:rPr>
          <w:rFonts w:cs="Arial"/>
          <w:szCs w:val="16"/>
        </w:rPr>
      </w:pPr>
      <w:bookmarkStart w:id="8" w:name="_Ref335905033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8"/>
      <w:r w:rsidRPr="001A15AD">
        <w:rPr>
          <w:rFonts w:cs="Arial"/>
          <w:szCs w:val="16"/>
        </w:rPr>
        <w:t>: Mapa mental tela clientes.</w:t>
      </w:r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1A15AD">
      <w:pPr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9332A9" w:rsidRPr="009332A9">
        <w:rPr>
          <w:rFonts w:cs="Arial"/>
        </w:rPr>
        <w:t xml:space="preserve">Figura </w:t>
      </w:r>
      <w:r w:rsidR="009332A9" w:rsidRPr="009332A9">
        <w:rPr>
          <w:rFonts w:cs="Arial"/>
          <w:noProof/>
        </w:rPr>
        <w:t>8</w:t>
      </w:r>
      <w:r w:rsidRPr="0064540F">
        <w:rPr>
          <w:rFonts w:cs="Arial"/>
        </w:rPr>
        <w:fldChar w:fldCharType="end"/>
      </w:r>
      <w:r>
        <w:rPr>
          <w:rFonts w:cs="Arial"/>
        </w:rPr>
        <w:t xml:space="preserve"> mostra como será construída a tela de cadastro de clientes.</w:t>
      </w:r>
    </w:p>
    <w:p w:rsidR="001A15AD" w:rsidRDefault="0064540F" w:rsidP="003B2036">
      <w:pPr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  <w:jc w:val="center"/>
      </w:pPr>
      <w:r>
        <w:rPr>
          <w:rFonts w:cs="Arial"/>
          <w:noProof/>
          <w:lang w:eastAsia="pt-BR"/>
        </w:rPr>
        <w:drawing>
          <wp:inline distT="0" distB="0" distL="0" distR="0" wp14:anchorId="11FD1C49" wp14:editId="3632C67B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1A15AD">
      <w:pPr>
        <w:pStyle w:val="Legenda"/>
        <w:jc w:val="center"/>
        <w:rPr>
          <w:rFonts w:cs="Arial"/>
          <w:szCs w:val="16"/>
        </w:rPr>
      </w:pPr>
      <w:bookmarkStart w:id="9" w:name="_Ref33590525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E2ED7">
        <w:rPr>
          <w:rFonts w:cs="Arial"/>
          <w:noProof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9"/>
      <w:r w:rsidRPr="001A15AD">
        <w:rPr>
          <w:rFonts w:cs="Arial"/>
          <w:szCs w:val="16"/>
        </w:rPr>
        <w:t>: Tela de cadastro de clientes.</w:t>
      </w:r>
    </w:p>
    <w:p w:rsidR="009F4419" w:rsidRDefault="009F4419" w:rsidP="009F4419"/>
    <w:p w:rsidR="009F4419" w:rsidRDefault="009F4419" w:rsidP="009F4419">
      <w:pPr>
        <w:rPr>
          <w:rFonts w:cs="Arial"/>
        </w:rPr>
      </w:pPr>
      <w:r>
        <w:rPr>
          <w:rFonts w:cs="Arial"/>
        </w:rPr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 w:rsidRPr="009F4419">
        <w:rPr>
          <w:rFonts w:cs="Arial"/>
        </w:rPr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  <w:fldChar w:fldCharType="separate"/>
      </w:r>
      <w:r w:rsidR="009332A9" w:rsidRPr="009332A9">
        <w:t xml:space="preserve">Figura </w:t>
      </w:r>
      <w:r w:rsidR="009332A9" w:rsidRPr="009332A9">
        <w:rPr>
          <w:noProof/>
        </w:rPr>
        <w:t>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  <w:jc w:val="center"/>
      </w:pPr>
      <w:r>
        <w:rPr>
          <w:rFonts w:cs="Arial"/>
          <w:noProof/>
          <w:lang w:eastAsia="pt-BR"/>
        </w:rPr>
        <w:drawing>
          <wp:inline distT="0" distB="0" distL="0" distR="0" wp14:anchorId="54F52BBB" wp14:editId="5C9B96F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jc w:val="center"/>
        <w:rPr>
          <w:szCs w:val="16"/>
        </w:rPr>
      </w:pPr>
      <w:bookmarkStart w:id="10" w:name="_Ref335927361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EE2ED7">
        <w:rPr>
          <w:noProof/>
          <w:szCs w:val="16"/>
        </w:rPr>
        <w:t>9</w:t>
      </w:r>
      <w:r w:rsidRPr="009F4419">
        <w:rPr>
          <w:szCs w:val="16"/>
        </w:rPr>
        <w:fldChar w:fldCharType="end"/>
      </w:r>
      <w:bookmarkEnd w:id="10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noProof/>
          <w:szCs w:val="16"/>
        </w:rPr>
        <w:t xml:space="preserve"> da tela de paciente.</w:t>
      </w:r>
    </w:p>
    <w:p w:rsidR="00E45545" w:rsidRDefault="00E45545" w:rsidP="00E45545">
      <w:r>
        <w:lastRenderedPageBreak/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9332A9" w:rsidRPr="009332A9">
        <w:t xml:space="preserve">Figura </w:t>
      </w:r>
      <w:r w:rsidR="009332A9" w:rsidRPr="009332A9">
        <w:rPr>
          <w:noProof/>
        </w:rPr>
        <w:t>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E45545">
      <w:r>
        <w:rPr>
          <w:rFonts w:cs="Arial"/>
        </w:rPr>
        <w:t xml:space="preserve">Essa tela é responsável pelo recebimento de informações de </w:t>
      </w:r>
      <w:r>
        <w:rPr>
          <w:rFonts w:cs="Arial"/>
        </w:rPr>
        <w:t>pacientes que são atendidos no</w:t>
      </w:r>
      <w:r>
        <w:rPr>
          <w:rFonts w:cs="Arial"/>
        </w:rPr>
        <w:t xml:space="preserve"> hosp</w:t>
      </w:r>
      <w:r>
        <w:rPr>
          <w:rFonts w:cs="Arial"/>
        </w:rPr>
        <w:t>ital veterinário, ela possibilita</w:t>
      </w:r>
      <w:r>
        <w:rPr>
          <w:rFonts w:cs="Arial"/>
        </w:rPr>
        <w:t xml:space="preserve"> o armazenamento e a consulta de uma forma</w:t>
      </w:r>
      <w:r>
        <w:rPr>
          <w:rFonts w:cs="Arial"/>
        </w:rPr>
        <w:t xml:space="preserve"> mais rápida e pratica</w:t>
      </w:r>
      <w:r>
        <w:rPr>
          <w:rFonts w:cs="Arial"/>
        </w:rPr>
        <w:t>.</w:t>
      </w:r>
    </w:p>
    <w:p w:rsidR="00E45545" w:rsidRDefault="005756FC" w:rsidP="00E45545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57FBB9D4" wp14:editId="6F14DF04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jc w:val="center"/>
        <w:rPr>
          <w:szCs w:val="16"/>
        </w:rPr>
      </w:pPr>
      <w:bookmarkStart w:id="11" w:name="_Ref335925834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EE2ED7">
        <w:rPr>
          <w:noProof/>
          <w:szCs w:val="16"/>
        </w:rPr>
        <w:t>10</w:t>
      </w:r>
      <w:r w:rsidRPr="00E45545">
        <w:rPr>
          <w:szCs w:val="16"/>
        </w:rPr>
        <w:fldChar w:fldCharType="end"/>
      </w:r>
      <w:bookmarkEnd w:id="11"/>
      <w:r w:rsidRPr="00E45545">
        <w:rPr>
          <w:szCs w:val="16"/>
        </w:rPr>
        <w:t>: Tela de cadastro de pacientes.</w:t>
      </w:r>
    </w:p>
    <w:p w:rsidR="00FB6FB2" w:rsidRDefault="00FB6FB2" w:rsidP="00FB6FB2">
      <w:pPr>
        <w:ind w:firstLine="0"/>
      </w:pPr>
    </w:p>
    <w:p w:rsidR="00FB6FB2" w:rsidRPr="009332A9" w:rsidRDefault="00FB6FB2" w:rsidP="00FB6FB2">
      <w:pPr>
        <w:rPr>
          <w:rStyle w:val="RefernciaSutil"/>
        </w:rPr>
      </w:pPr>
      <w:r>
        <w:tab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9332A9">
        <w:t xml:space="preserve">Figura </w:t>
      </w:r>
      <w:r w:rsidR="009332A9">
        <w:rPr>
          <w:noProof/>
        </w:rPr>
        <w:t>11</w:t>
      </w:r>
      <w:r w:rsidR="009332A9">
        <w:fldChar w:fldCharType="end"/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9B5F3E0" wp14:editId="5459D940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  <w:jc w:val="center"/>
      </w:pPr>
      <w:bookmarkStart w:id="12" w:name="_Ref335928434"/>
      <w:r>
        <w:t xml:space="preserve">Figura </w:t>
      </w:r>
      <w:fldSimple w:instr=" SEQ Figura \* ARABIC ">
        <w:r w:rsidR="00EE2ED7">
          <w:rPr>
            <w:noProof/>
          </w:rPr>
          <w:t>11</w:t>
        </w:r>
      </w:fldSimple>
      <w:bookmarkEnd w:id="12"/>
      <w:r>
        <w:t>: Mapa mental tela cadastro de médicos.</w:t>
      </w:r>
    </w:p>
    <w:p w:rsidR="009332A9" w:rsidRDefault="009332A9">
      <w:r>
        <w:br w:type="page"/>
      </w:r>
    </w:p>
    <w:p w:rsidR="009332A9" w:rsidRDefault="009332A9" w:rsidP="009332A9"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>
        <w:t xml:space="preserve">Figura </w:t>
      </w:r>
      <w:r>
        <w:rPr>
          <w:noProof/>
        </w:rPr>
        <w:t>12</w:t>
      </w:r>
      <w:r>
        <w:fldChar w:fldCharType="end"/>
      </w:r>
      <w:r>
        <w:t xml:space="preserve"> </w:t>
      </w:r>
      <w:r>
        <w:t xml:space="preserve">mostra </w:t>
      </w:r>
      <w:r>
        <w:t>a tela de cadastro de médicos</w:t>
      </w:r>
      <w:r>
        <w:t>.</w:t>
      </w:r>
    </w:p>
    <w:p w:rsidR="009332A9" w:rsidRPr="00E45545" w:rsidRDefault="009332A9" w:rsidP="009332A9">
      <w:r>
        <w:rPr>
          <w:rFonts w:cs="Arial"/>
        </w:rPr>
        <w:t xml:space="preserve">Essa tela é responsável pelo recebimento de informações de </w:t>
      </w:r>
      <w:r>
        <w:rPr>
          <w:rFonts w:cs="Arial"/>
        </w:rPr>
        <w:t xml:space="preserve">médicos veterinários </w:t>
      </w:r>
      <w:r>
        <w:rPr>
          <w:rFonts w:cs="Arial"/>
        </w:rPr>
        <w:t xml:space="preserve">que </w:t>
      </w:r>
      <w:r>
        <w:rPr>
          <w:rFonts w:cs="Arial"/>
        </w:rPr>
        <w:t>atendem e dão aulas</w:t>
      </w:r>
      <w:r>
        <w:rPr>
          <w:rFonts w:cs="Arial"/>
        </w:rPr>
        <w:t xml:space="preserve">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C290C8F" wp14:editId="4DD3CDE6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9332A9">
      <w:pPr>
        <w:pStyle w:val="Legenda"/>
        <w:jc w:val="center"/>
      </w:pPr>
      <w:bookmarkStart w:id="13" w:name="_Ref335928624"/>
      <w:r>
        <w:t xml:space="preserve">Figura </w:t>
      </w:r>
      <w:fldSimple w:instr=" SEQ Figura \* ARABIC ">
        <w:r w:rsidR="00EE2ED7">
          <w:rPr>
            <w:noProof/>
          </w:rPr>
          <w:t>12</w:t>
        </w:r>
      </w:fldSimple>
      <w:bookmarkEnd w:id="13"/>
      <w:r>
        <w:t>: Tela de cadastro de médicos.</w:t>
      </w:r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>
        <w:t xml:space="preserve">Figura </w:t>
      </w:r>
      <w:r>
        <w:rPr>
          <w:noProof/>
        </w:rPr>
        <w:t>13</w:t>
      </w:r>
      <w:r>
        <w:fldChar w:fldCharType="end"/>
      </w:r>
      <w:r>
        <w:t xml:space="preserve"> mostra o mapa mental da tela cadastro de consultas.</w:t>
      </w:r>
      <w:bookmarkStart w:id="14" w:name="_GoBack"/>
      <w:bookmarkEnd w:id="14"/>
    </w:p>
    <w:p w:rsidR="00EE2ED7" w:rsidRDefault="00EE2ED7" w:rsidP="00EE2ED7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5C3020A" wp14:editId="153219D3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Pr="00EE2ED7" w:rsidRDefault="00EE2ED7" w:rsidP="00EE2ED7">
      <w:pPr>
        <w:pStyle w:val="Legenda"/>
        <w:jc w:val="center"/>
      </w:pPr>
      <w:bookmarkStart w:id="15" w:name="_Ref335928996"/>
      <w:r>
        <w:t xml:space="preserve">Figura </w:t>
      </w:r>
      <w:fldSimple w:instr=" SEQ Figura \* ARABIC ">
        <w:r>
          <w:rPr>
            <w:noProof/>
          </w:rPr>
          <w:t>13</w:t>
        </w:r>
      </w:fldSimple>
      <w:bookmarkEnd w:id="15"/>
      <w:r>
        <w:t>: Mapa mental tela cadastro de consultas.</w:t>
      </w:r>
    </w:p>
    <w:sectPr w:rsidR="00EE2ED7" w:rsidRPr="00EE2ED7" w:rsidSect="00EE2ED7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2A3D" w:rsidRDefault="002D2A3D" w:rsidP="00BD4B2D">
      <w:pPr>
        <w:spacing w:after="0" w:line="240" w:lineRule="auto"/>
      </w:pPr>
      <w:r>
        <w:separator/>
      </w:r>
    </w:p>
  </w:endnote>
  <w:endnote w:type="continuationSeparator" w:id="0">
    <w:p w:rsidR="002D2A3D" w:rsidRDefault="002D2A3D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2A3D" w:rsidRDefault="002D2A3D" w:rsidP="00BD4B2D">
      <w:pPr>
        <w:spacing w:after="0" w:line="240" w:lineRule="auto"/>
      </w:pPr>
      <w:r>
        <w:separator/>
      </w:r>
    </w:p>
  </w:footnote>
  <w:footnote w:type="continuationSeparator" w:id="0">
    <w:p w:rsidR="002D2A3D" w:rsidRDefault="002D2A3D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B5B82"/>
    <w:rsid w:val="001A15AD"/>
    <w:rsid w:val="0021158B"/>
    <w:rsid w:val="002542CC"/>
    <w:rsid w:val="002D2A3D"/>
    <w:rsid w:val="003B2036"/>
    <w:rsid w:val="003B76F7"/>
    <w:rsid w:val="00426F06"/>
    <w:rsid w:val="00447646"/>
    <w:rsid w:val="004746AF"/>
    <w:rsid w:val="004D428B"/>
    <w:rsid w:val="00511406"/>
    <w:rsid w:val="005756FC"/>
    <w:rsid w:val="0064540F"/>
    <w:rsid w:val="006762CD"/>
    <w:rsid w:val="00715413"/>
    <w:rsid w:val="0073331B"/>
    <w:rsid w:val="00752B64"/>
    <w:rsid w:val="007D0A6C"/>
    <w:rsid w:val="008271B5"/>
    <w:rsid w:val="008422BD"/>
    <w:rsid w:val="00880DE6"/>
    <w:rsid w:val="008A27F0"/>
    <w:rsid w:val="00906477"/>
    <w:rsid w:val="009332A9"/>
    <w:rsid w:val="009366EC"/>
    <w:rsid w:val="009F4419"/>
    <w:rsid w:val="00B10B93"/>
    <w:rsid w:val="00BD4B2D"/>
    <w:rsid w:val="00C36DB5"/>
    <w:rsid w:val="00E45545"/>
    <w:rsid w:val="00EE2ED7"/>
    <w:rsid w:val="00F53BE9"/>
    <w:rsid w:val="00FB6FB2"/>
    <w:rsid w:val="00FC3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F97640-7655-4EFF-ADF5-0272D61A3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16</Pages>
  <Words>1307</Words>
  <Characters>7064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15</cp:revision>
  <dcterms:created xsi:type="dcterms:W3CDTF">2012-09-11T22:44:00Z</dcterms:created>
  <dcterms:modified xsi:type="dcterms:W3CDTF">2012-09-20T21:28:00Z</dcterms:modified>
</cp:coreProperties>
</file>